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E2E8" w14:textId="1BD2B925" w:rsidR="00A97B34" w:rsidRPr="00A97B34" w:rsidRDefault="00A97B34" w:rsidP="00862C06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ru-RU"/>
          <w14:ligatures w14:val="none"/>
        </w:rPr>
      </w:pPr>
      <w:r w:rsidRPr="00A97B34">
        <w:rPr>
          <w:rFonts w:ascii="Times New Roman" w:eastAsia="Times New Roman" w:hAnsi="Times New Roman" w:cs="Times New Roman"/>
          <w:b/>
          <w:noProof/>
          <w:kern w:val="0"/>
          <w:sz w:val="36"/>
          <w:szCs w:val="36"/>
          <w:lang w:eastAsia="ru-RU"/>
          <w14:ligatures w14:val="none"/>
        </w:rPr>
        <w:drawing>
          <wp:inline distT="0" distB="0" distL="0" distR="0" wp14:anchorId="63B9C186" wp14:editId="68421362">
            <wp:extent cx="765810" cy="76581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9AA2E" w14:textId="77777777" w:rsidR="00A97B34" w:rsidRPr="00A97B34" w:rsidRDefault="00A97B34" w:rsidP="00A97B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A97B34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РЕСПУБЛИКА ДАГЕСТАН</w:t>
      </w:r>
    </w:p>
    <w:p w14:paraId="0602A6FE" w14:textId="77777777" w:rsidR="00A97B34" w:rsidRPr="00A97B34" w:rsidRDefault="00A97B34" w:rsidP="00A97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A97B34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Муниципальное образование</w:t>
      </w:r>
    </w:p>
    <w:p w14:paraId="2ECD108D" w14:textId="77777777" w:rsidR="00A97B34" w:rsidRPr="00A97B34" w:rsidRDefault="00A97B34" w:rsidP="00A97B3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8"/>
          <w:szCs w:val="48"/>
          <w:lang w:eastAsia="ru-RU"/>
          <w14:ligatures w14:val="none"/>
        </w:rPr>
      </w:pPr>
      <w:r w:rsidRPr="00A97B34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«Бабаюртовский район»</w:t>
      </w:r>
    </w:p>
    <w:p w14:paraId="0C00C67F" w14:textId="77777777" w:rsidR="00A97B34" w:rsidRPr="00A97B34" w:rsidRDefault="00A97B34" w:rsidP="00A97B34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A97B34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Администрация муниципального района</w:t>
      </w:r>
    </w:p>
    <w:p w14:paraId="14CB9E60" w14:textId="77777777" w:rsidR="00A97B34" w:rsidRPr="00A97B34" w:rsidRDefault="00A97B34" w:rsidP="00A97B34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A97B34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Постановление</w:t>
      </w:r>
    </w:p>
    <w:p w14:paraId="6287911B" w14:textId="77777777" w:rsidR="00A97B34" w:rsidRPr="00A97B34" w:rsidRDefault="00A97B34" w:rsidP="00A97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05D6968C" w14:textId="77777777" w:rsidR="00A97B34" w:rsidRPr="00A97B34" w:rsidRDefault="00A97B34" w:rsidP="00A97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A97B34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«_____» _______________2026 г.                                         № _______________</w:t>
      </w:r>
    </w:p>
    <w:p w14:paraId="0D63427E" w14:textId="77777777" w:rsidR="00A97B34" w:rsidRDefault="00A97B34" w:rsidP="00A97B34">
      <w:pPr>
        <w:tabs>
          <w:tab w:val="left" w:pos="4820"/>
        </w:tabs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120F244" w14:textId="2F7DBF39" w:rsidR="00B65308" w:rsidRPr="00A97B34" w:rsidRDefault="00B65308" w:rsidP="00A97B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7B34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 наставничестве на муниципальной службе в администрации</w:t>
      </w:r>
      <w:r w:rsidR="00A97B34" w:rsidRPr="00A97B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7B34">
        <w:rPr>
          <w:rFonts w:ascii="Times New Roman" w:hAnsi="Times New Roman" w:cs="Times New Roman"/>
          <w:b/>
          <w:bCs/>
          <w:sz w:val="28"/>
          <w:szCs w:val="28"/>
        </w:rPr>
        <w:t>МР «Бабаюртовский район»</w:t>
      </w:r>
    </w:p>
    <w:p w14:paraId="049506DE" w14:textId="65FBF68D" w:rsidR="00B65308" w:rsidRPr="00703C37" w:rsidRDefault="00B65308" w:rsidP="00B65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В соответствии с </w:t>
      </w:r>
      <w:hyperlink r:id="rId8" w:history="1">
        <w:r w:rsidRPr="00204491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Федеральным законом от 02 марта 2007 г. № 25-ФЗ</w:t>
        </w:r>
      </w:hyperlink>
      <w:r w:rsidRPr="00E913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"О муниципальной службе в Российской Федерации", </w:t>
      </w:r>
      <w:hyperlink r:id="rId9" w:history="1">
        <w:r w:rsidRPr="00204491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Указом Президента Российской Федерации от 21 февраля 2019 г. № 68</w:t>
        </w:r>
      </w:hyperlink>
      <w:r w:rsidRPr="00E913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"О профессиональном развитии государственных гражданских служащих Российской Федерации", </w:t>
      </w:r>
      <w:hyperlink r:id="rId10" w:history="1">
        <w:r w:rsidRPr="00204491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постановлением Правительства Российской Федерации от 07 октября 2019 г. № 1296</w:t>
        </w:r>
      </w:hyperlink>
      <w:r w:rsidRPr="00E913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"Об утверждении положения о наставничестве на государственной гражданской службе Российской Федерации",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hyperlink r:id="rId11" w:history="1">
        <w:r w:rsidRPr="00204491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постановлением Правительства Республики Дагестан от 6 мая 2015 года №130</w:t>
        </w:r>
      </w:hyperlink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«Об утверждении Положения о наставничестве на государственной гражданской службе Республики Дагестан»</w:t>
      </w:r>
      <w:r w:rsidRPr="00E913CC">
        <w:rPr>
          <w:rFonts w:ascii="Calibri" w:eastAsia="Times New Roman" w:hAnsi="Calibri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администрация муниципального района «Бабаюртовский район» постановляет:</w:t>
      </w:r>
    </w:p>
    <w:p w14:paraId="64351929" w14:textId="77777777" w:rsidR="00B65308" w:rsidRPr="00703C37" w:rsidRDefault="00B65308" w:rsidP="00B65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1.Утвердить Положение о наставничестве на муниципальной службе в администрации МР «Бабаюртовский район» согласно приложению №1 к настоящему постановлению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;</w:t>
      </w:r>
    </w:p>
    <w:p w14:paraId="641321AB" w14:textId="77777777" w:rsidR="00B65308" w:rsidRPr="00703C37" w:rsidRDefault="00B65308" w:rsidP="00B65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2.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Ответственным за исполнение данного постановления назначить начальника Управления делами администрации МР «Бабаюртовский район» </w:t>
      </w:r>
      <w:proofErr w:type="spellStart"/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Д.С.Дибирову</w:t>
      </w:r>
      <w:proofErr w:type="spellEnd"/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.</w:t>
      </w:r>
    </w:p>
    <w:p w14:paraId="4CFF8CEA" w14:textId="77777777" w:rsidR="00B65308" w:rsidRPr="00703C37" w:rsidRDefault="00B65308" w:rsidP="00B65308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       3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.Настоящее постановлени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е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 разместить на официальном сайте администрации муниципального района «Бабаюртовский район» в информационно- телекоммуникационной сети «Интернет» и опубликовать в районной газете «Бабаюртовские вести».</w:t>
      </w:r>
    </w:p>
    <w:p w14:paraId="02CDC727" w14:textId="77777777" w:rsidR="00B65308" w:rsidRPr="00703C37" w:rsidRDefault="00B65308" w:rsidP="00B65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4.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Настоящее постановление вступает в силу 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со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 дня его 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официального 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опубликования.</w:t>
      </w:r>
    </w:p>
    <w:p w14:paraId="2B5DC3FD" w14:textId="77777777" w:rsidR="00B65308" w:rsidRPr="00703C37" w:rsidRDefault="00B65308" w:rsidP="00B653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5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.Контроль за исполнением настоящего постановления 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оставляю за собой.</w:t>
      </w:r>
    </w:p>
    <w:p w14:paraId="473489D1" w14:textId="6888F65A" w:rsidR="00B65308" w:rsidRPr="00A9085A" w:rsidRDefault="00B65308" w:rsidP="00B65308">
      <w:pPr>
        <w:spacing w:after="0" w:line="240" w:lineRule="auto"/>
        <w:ind w:left="-567" w:firstLine="567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C759D6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Глава муниципального района                           Ш.Т. </w:t>
      </w:r>
      <w:proofErr w:type="spellStart"/>
      <w:r w:rsidRPr="00C759D6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Истанбулов</w:t>
      </w:r>
      <w:proofErr w:type="spellEnd"/>
      <w:r w:rsidRPr="00C759D6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  </w:t>
      </w:r>
    </w:p>
    <w:p w14:paraId="72EACAA1" w14:textId="498CEA34" w:rsidR="00B65308" w:rsidRDefault="00B65308" w:rsidP="00A97B34">
      <w:pPr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</w:t>
      </w:r>
      <w:r w:rsidRPr="00A9085A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 xml:space="preserve">     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 xml:space="preserve">                        </w:t>
      </w:r>
    </w:p>
    <w:p w14:paraId="346C6FF6" w14:textId="77777777" w:rsidR="00B65308" w:rsidRPr="007C7BEB" w:rsidRDefault="00B65308" w:rsidP="00B65308">
      <w:pPr>
        <w:ind w:firstLine="3402"/>
        <w:jc w:val="center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lastRenderedPageBreak/>
        <w:t xml:space="preserve">                                </w:t>
      </w:r>
      <w:r w:rsidRPr="007C7BEB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Приложение № 1</w:t>
      </w:r>
    </w:p>
    <w:p w14:paraId="3F0FF261" w14:textId="77777777" w:rsidR="00B65308" w:rsidRPr="007C7BEB" w:rsidRDefault="00B65308" w:rsidP="00B65308">
      <w:pPr>
        <w:spacing w:after="0" w:line="240" w:lineRule="auto"/>
        <w:ind w:left="1276" w:firstLine="3402"/>
        <w:jc w:val="center"/>
        <w:rPr>
          <w:rFonts w:ascii="Times New Roman" w:eastAsia="Calibri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7C7BEB">
        <w:rPr>
          <w:rFonts w:ascii="Times New Roman" w:eastAsia="Calibri" w:hAnsi="Times New Roman" w:cs="Times New Roman"/>
          <w:kern w:val="0"/>
          <w:sz w:val="22"/>
          <w:szCs w:val="22"/>
          <w:lang w:eastAsia="ru-RU"/>
          <w14:ligatures w14:val="none"/>
        </w:rPr>
        <w:t>Утверждено</w:t>
      </w:r>
    </w:p>
    <w:p w14:paraId="61D24E0D" w14:textId="77777777" w:rsidR="00B65308" w:rsidRPr="007C7BEB" w:rsidRDefault="00B65308" w:rsidP="00B65308">
      <w:pPr>
        <w:spacing w:after="0" w:line="240" w:lineRule="auto"/>
        <w:ind w:left="1276" w:firstLine="3402"/>
        <w:jc w:val="center"/>
        <w:rPr>
          <w:rFonts w:ascii="Times New Roman" w:eastAsia="Calibri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7C7BEB">
        <w:rPr>
          <w:rFonts w:ascii="Times New Roman" w:eastAsia="Calibri" w:hAnsi="Times New Roman" w:cs="Times New Roman"/>
          <w:kern w:val="0"/>
          <w:sz w:val="22"/>
          <w:szCs w:val="22"/>
          <w:lang w:eastAsia="ru-RU"/>
          <w14:ligatures w14:val="none"/>
        </w:rPr>
        <w:t xml:space="preserve">постановлением </w:t>
      </w:r>
      <w:r>
        <w:rPr>
          <w:rFonts w:ascii="Times New Roman" w:eastAsia="Calibri" w:hAnsi="Times New Roman" w:cs="Times New Roman"/>
          <w:kern w:val="0"/>
          <w:sz w:val="22"/>
          <w:szCs w:val="22"/>
          <w:lang w:eastAsia="ru-RU"/>
          <w14:ligatures w14:val="none"/>
        </w:rPr>
        <w:t>а</w:t>
      </w:r>
      <w:r w:rsidRPr="007C7BEB">
        <w:rPr>
          <w:rFonts w:ascii="Times New Roman" w:eastAsia="Calibri" w:hAnsi="Times New Roman" w:cs="Times New Roman"/>
          <w:kern w:val="0"/>
          <w:sz w:val="22"/>
          <w:szCs w:val="22"/>
          <w:lang w:eastAsia="ru-RU"/>
          <w14:ligatures w14:val="none"/>
        </w:rPr>
        <w:t>дминистрации</w:t>
      </w:r>
    </w:p>
    <w:p w14:paraId="5C092841" w14:textId="77777777" w:rsidR="00B65308" w:rsidRPr="007C7BEB" w:rsidRDefault="00B65308" w:rsidP="00B65308">
      <w:pPr>
        <w:spacing w:after="0" w:line="240" w:lineRule="auto"/>
        <w:ind w:left="1276" w:firstLine="3402"/>
        <w:jc w:val="center"/>
        <w:rPr>
          <w:rFonts w:ascii="Times New Roman" w:eastAsia="Calibri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7C7BEB">
        <w:rPr>
          <w:rFonts w:ascii="Times New Roman" w:eastAsia="Calibri" w:hAnsi="Times New Roman" w:cs="Times New Roman"/>
          <w:kern w:val="0"/>
          <w:sz w:val="22"/>
          <w:szCs w:val="22"/>
          <w:lang w:eastAsia="ru-RU"/>
          <w14:ligatures w14:val="none"/>
        </w:rPr>
        <w:t>муниципального района «Бабаюртовский район»</w:t>
      </w:r>
    </w:p>
    <w:p w14:paraId="665A3627" w14:textId="77777777" w:rsidR="00B65308" w:rsidRPr="007C7BEB" w:rsidRDefault="00B65308" w:rsidP="00B65308">
      <w:pPr>
        <w:spacing w:after="0" w:line="240" w:lineRule="auto"/>
        <w:ind w:left="1276" w:firstLine="3402"/>
        <w:jc w:val="center"/>
        <w:rPr>
          <w:rFonts w:ascii="Times New Roman" w:eastAsia="Calibri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7C7BEB">
        <w:rPr>
          <w:rFonts w:ascii="Times New Roman" w:eastAsia="Calibri" w:hAnsi="Times New Roman" w:cs="Times New Roman"/>
          <w:kern w:val="0"/>
          <w:sz w:val="22"/>
          <w:szCs w:val="22"/>
          <w:lang w:eastAsia="ru-RU"/>
          <w14:ligatures w14:val="none"/>
        </w:rPr>
        <w:t>от «___» _____________2026 года № ____</w:t>
      </w:r>
    </w:p>
    <w:p w14:paraId="2DDC6FA1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2"/>
          <w:szCs w:val="22"/>
          <w:lang w:eastAsia="ru-RU"/>
          <w14:ligatures w14:val="none"/>
        </w:rPr>
      </w:pPr>
    </w:p>
    <w:p w14:paraId="7CB337D2" w14:textId="77777777" w:rsidR="00B65308" w:rsidRPr="00A9085A" w:rsidRDefault="00B65308" w:rsidP="00B65308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</w:pPr>
    </w:p>
    <w:p w14:paraId="0271664F" w14:textId="77777777" w:rsidR="00B65308" w:rsidRPr="00A97B34" w:rsidRDefault="00B65308" w:rsidP="00A97B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97B34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14:paraId="536E9148" w14:textId="77777777" w:rsidR="00B65308" w:rsidRPr="00A97B34" w:rsidRDefault="00B65308" w:rsidP="00A97B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97B34">
        <w:rPr>
          <w:rFonts w:ascii="Times New Roman" w:hAnsi="Times New Roman" w:cs="Times New Roman"/>
          <w:b/>
          <w:bCs/>
          <w:sz w:val="32"/>
          <w:szCs w:val="32"/>
        </w:rPr>
        <w:t>О наставничестве на муниципальной службе в администрации муниципального района Бабаюртовский район</w:t>
      </w:r>
    </w:p>
    <w:p w14:paraId="53C853EB" w14:textId="77777777" w:rsidR="00B65308" w:rsidRPr="00A9085A" w:rsidRDefault="00B65308" w:rsidP="00B65308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1. Общие положения</w:t>
      </w:r>
    </w:p>
    <w:p w14:paraId="47484A45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1. Настоящее Положение о наставничестве на муниципальной службе в администрации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</w:t>
      </w: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муниципального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района «Бабаюртовского района»</w:t>
      </w: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(далее - Положение) разработано в соответствии с Федеральным законом от 02.03.2007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№</w:t>
      </w: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 25-ФЗ "О муниципальной службе в Российской Федерации", Указом Президента Российской Федерации от 21.02.2019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№</w:t>
      </w: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 68 "О профессиональном развитии государственных гражданских служащих Российской Федерации", постановлением Правительства Российской Федерации от 07.10.2019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№</w:t>
      </w: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 1296 "Об утверждении положения о наставничестве на государственной гражданской службе Российской Федерации"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.</w:t>
      </w:r>
    </w:p>
    <w:p w14:paraId="3B56021F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1.2. Положение определяет цели, задачи и порядок организации наставничества на муниципальной службе в администрации муниципального района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«Бабаюртовский район»</w:t>
      </w: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(далее - наставничество).</w:t>
      </w:r>
    </w:p>
    <w:p w14:paraId="6D9C3CEB" w14:textId="77777777" w:rsidR="00B65308" w:rsidRPr="00A9085A" w:rsidRDefault="00B65308" w:rsidP="00B65308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2. Цели и задачи наставничества</w:t>
      </w:r>
    </w:p>
    <w:p w14:paraId="1DDA0586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2.1. Целью внедрения института наставничества является содействие профессиональному развитию муниципальных служащих, направленному на формирование знаний и умений, необходимых для обеспечения служебной деятельности на высоком профессиональном уровне, и воспитания добросовестного отношения к исполнению должностных обязанностей</w:t>
      </w:r>
    </w:p>
    <w:p w14:paraId="5012ACC9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2.2. Задачами наставничества являются:</w:t>
      </w:r>
    </w:p>
    <w:p w14:paraId="777B8351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а) повышение информированности муниципального служащего, в отношении которого осуществляется наставничество, о направлениях и целях деятельности органа местного самоуправления, стоящих перед ним задачах, а также ускорение процесса адаптации муниципального служащего, поступившего впервые на муниципальную службу, или муниципального служащего, имеющего стаж муниципальной службы, впервые поступившего в данный орган местного самоуправления;</w:t>
      </w:r>
    </w:p>
    <w:p w14:paraId="5869B4A2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б) развитие у муниципального служащего, в отношении которого осуществляется наставничество, умений самостоятельно, качественно и своевременно исполнять возложенные на него должностные обязанности и поддерживать профессиональный уровень, необходимый для их надлежащего исполнения;</w:t>
      </w:r>
    </w:p>
    <w:p w14:paraId="6A438E94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lastRenderedPageBreak/>
        <w:t>в) повышение мотивации муниципального служащего, в отношении которого осуществляется наставничество, к надлежащему исполнению должностных обязанностей, эффективной и долгосрочной профессиональной служебной деятельности.</w:t>
      </w:r>
    </w:p>
    <w:p w14:paraId="3CC1BAE7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</w:p>
    <w:p w14:paraId="6F2C0269" w14:textId="77777777" w:rsidR="00B65308" w:rsidRPr="00A9085A" w:rsidRDefault="00B65308" w:rsidP="00B65308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3. Организация наставничества</w:t>
      </w:r>
    </w:p>
    <w:p w14:paraId="066575D4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3.1. Организаци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я</w:t>
      </w: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наставничества осуществляется в администрации специалистом администрации, ответственным за кадровое делопроизводство.</w:t>
      </w:r>
    </w:p>
    <w:p w14:paraId="7D65E6E8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3.2. Наставничество осуществляется в отношении:</w:t>
      </w:r>
    </w:p>
    <w:p w14:paraId="49584885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- муниципальных служащих, поступивших на муниципальную службу впервые;</w:t>
      </w:r>
    </w:p>
    <w:p w14:paraId="5AE2E211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- муниципальных служащих, имеющих стаж муниципальной службы, впервые поступивших на муниципальную службу в администрацию.</w:t>
      </w:r>
    </w:p>
    <w:p w14:paraId="4D079884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3.3. Период осуществления наставничества устанавливается продолжительностью от трех месяцев до одного года. В указанный период не включается период временной нетрудоспособности муниципального служащего и другие периоды, когда он фактически не исполнял должностные обязанности. Период осуществления наставничества продлевается на срок, равный периоду временной нетрудоспособности или другим периодам, когда муниципальный служащий фактически не исполнял должностные обязанности.</w:t>
      </w:r>
    </w:p>
    <w:p w14:paraId="3772E0D6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Наставничество прекращается до истечения установленного срока в случае назначения муниципального служащего, в отношении которого осуществляется наставничество, на иную должность муниципальной службы или его увольнения с муниципальной службы.</w:t>
      </w:r>
    </w:p>
    <w:p w14:paraId="4D284643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3.4. Непосредственный руководитель муниципального служащего, в отношении которого осуществляется наставничество, в случае временной нетрудоспособности наставника в течение длительного срока или его длительной служебной командировки, а также возникновения иных обстоятельств, препятствующих осуществлению наставничества, в течение одного рабочего дня с момента возникновения указанных обстоятельств направляет предложения в кадровую службу для принятия решения о назначении другого наставника. Срок наставничества при этом не изменяется.</w:t>
      </w:r>
    </w:p>
    <w:p w14:paraId="1D1C4DFC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3.5. Срок наставничества и кандидатура наставника утверждается правовым актом администрации не позднее десяти рабочих дней со дня назначения муниципального служащего на соответствующую должность.</w:t>
      </w:r>
    </w:p>
    <w:p w14:paraId="61E887A0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3.6. Наставник назначается из числа наиболее авторитетных, опытных и результативных муниципальных служащих. У наставника не должно быть действующего дисциплинарного взыскания или взыскания за коррупционное правонарушение, а также в отношении него не должна проводиться служебная проверка.</w:t>
      </w:r>
    </w:p>
    <w:p w14:paraId="30A7DF1D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3.7. Непосредственный руководитель муниципального служащего, в отношении которого осуществляется наставничество, не может являться наставником.</w:t>
      </w:r>
    </w:p>
    <w:p w14:paraId="33273B25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lastRenderedPageBreak/>
        <w:t>3.8. Наставник одновременно может осуществлять наставничество в отношении не более чем 2 муниципальных служащих.</w:t>
      </w:r>
    </w:p>
    <w:p w14:paraId="0314CB98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3.9. Функции наставника осуществляются наряду с исполнением муниципальным служащим, являющимся наставником, его должностных обязанностей.</w:t>
      </w:r>
    </w:p>
    <w:p w14:paraId="4FD32ED4" w14:textId="77777777" w:rsidR="00B65308" w:rsidRPr="00A9085A" w:rsidRDefault="00B65308" w:rsidP="00B65308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4. Права и обязанности наставника и наставляемого</w:t>
      </w:r>
    </w:p>
    <w:p w14:paraId="73B86616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4.1. Наставник имеет право:</w:t>
      </w:r>
    </w:p>
    <w:p w14:paraId="0431607E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а) принимать участие в обсуждении вопросов, связанных с исполнением должностных обязанностей муниципальным служащим, в отношении которого осуществляется наставничество, с его непосредственным руководителем;</w:t>
      </w:r>
    </w:p>
    <w:p w14:paraId="754F770B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б) давать муниципальному служащему рекомендации, способствующие выработке практических умений по исполнению должностных обязанностей;</w:t>
      </w:r>
    </w:p>
    <w:p w14:paraId="0496E6D2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в) разрабатывать индивидуальный план мероприятий по наставничеству;</w:t>
      </w:r>
    </w:p>
    <w:p w14:paraId="2C21C9A7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г) контролировать своевременность исполнения муниципальным служащим должностных обязанностей.</w:t>
      </w:r>
    </w:p>
    <w:p w14:paraId="2741CA76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4.2. В функции наставника входят:</w:t>
      </w:r>
    </w:p>
    <w:p w14:paraId="2200CC96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а) содействие в ознакомлении муниципального служащего с условиями прохождения муниципальной службы;</w:t>
      </w:r>
    </w:p>
    <w:p w14:paraId="13B5676B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б) представление муниципальному служащему рекомендаций по вопросам, связанным с исполнением его должностных обязанностей;</w:t>
      </w:r>
    </w:p>
    <w:p w14:paraId="314D2DF1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в) выявление ошибок, допущенных муниципальным служащим при осуществлении им профессиональной служебной деятельности, и содействие в их устранении;</w:t>
      </w:r>
    </w:p>
    <w:p w14:paraId="78E8479F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г) передача накопленного опыта, профессионального мастерства, демонстрация и разъяснение наиболее рациональных методов исполнения должностных обязанностей;</w:t>
      </w:r>
    </w:p>
    <w:p w14:paraId="02108D23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д) оказание муниципальному служащему консультативно-методической помощи при его обращении за профессиональным советом.</w:t>
      </w:r>
    </w:p>
    <w:p w14:paraId="50031A42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4.3. Наставнику запрещается требовать от муниципального служащего, в отношении которого осуществляется наставничество, исполнения должностных обязанностей, не установленных служебным контрактом и должностной инструкцией данного муниципального служащего.</w:t>
      </w:r>
    </w:p>
    <w:p w14:paraId="221325B4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4.4. Муниципальный служащий, в отношении которого осуществляется наставничество, имеет право:</w:t>
      </w:r>
    </w:p>
    <w:p w14:paraId="539A3F0F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а) обращаться по мере необходимости к наставнику за профессиональным советом для надлежащего исполнения своих должностных обязанностей;</w:t>
      </w:r>
    </w:p>
    <w:p w14:paraId="5F720607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б) принимать участие в обсуждении вопросов, связанных с наставничеством, с непосредственным руководителем и наставником;</w:t>
      </w:r>
    </w:p>
    <w:p w14:paraId="345E23BE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в) представлять непосредственному руководителю обоснованное ходатайство о замене наставника.</w:t>
      </w:r>
    </w:p>
    <w:p w14:paraId="1A8E0AC4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lastRenderedPageBreak/>
        <w:t>4.5. Обязанности муниципального служащего, в отношении которого осуществляется наставничество:</w:t>
      </w:r>
    </w:p>
    <w:p w14:paraId="563FB367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а) самостоятельное выполнение заданий непосредственного руководителя с учетом рекомендаций наставника;</w:t>
      </w:r>
    </w:p>
    <w:p w14:paraId="64D26B14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б) усвоение опыта, переданного наставником, обучение практическому решению поставленных задач;</w:t>
      </w:r>
    </w:p>
    <w:p w14:paraId="7762D759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в) учет рекомендаций наставника, выполнение индивидуального плана мероприятий по наставничеству. Примерная форма индивидуального плана мероприятий по наставничеству представлена в приложении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№</w:t>
      </w: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 к Положению.</w:t>
      </w:r>
    </w:p>
    <w:p w14:paraId="25EC5F8E" w14:textId="77777777" w:rsidR="00B65308" w:rsidRPr="00A9085A" w:rsidRDefault="00B65308" w:rsidP="00B65308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5. Завершение наставничества</w:t>
      </w:r>
    </w:p>
    <w:p w14:paraId="781A858D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5.1. Наставник предоставляет непосредственному руководителю муниципального служащего, в отношении которого осуществлялось наставничество, отзыв о результатах наставничества по форме согласно приложению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№</w:t>
      </w: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2 к Положению не позднее 2 рабочих дней со дня завершения срока наставничества.</w:t>
      </w:r>
    </w:p>
    <w:p w14:paraId="2C82708E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5.2. Непосредственный руководитель муниципального служащего, в отношении которого осуществляется наставничество, проводит индивидуальное собеседование с таким муниципальным служащим в целях подведения итогов осуществления наставничества.</w:t>
      </w:r>
    </w:p>
    <w:p w14:paraId="2324B4A8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5.3. Муниципальный служащий, в отношении которого осуществлялось наставничество, готовит формализованный отчет о процессе прохождения наставничества и работе наставника по форме согласно приложению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№</w:t>
      </w: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3 к Положению и предоставляет его в кадровую службу не позднее 5 рабочих дней со дня завершения срока наставничества.</w:t>
      </w:r>
    </w:p>
    <w:p w14:paraId="523345EE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5.4. Отзыв о результатах наставничества, подготовленный и подписанный наставником, после ознакомления с ним непосредственного руководителя муниципального служащего, в отношении которого осуществлялось наставничество, направляется в кадровую службу не позднее 5 рабочих дней со дня завершения срока наставничества.</w:t>
      </w:r>
    </w:p>
    <w:p w14:paraId="32B368A9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7BEB001D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4DF4FD3D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0B637957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6E485CE7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2FBCDBE9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5C5E1DB2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7F8761AA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1EA2A8CB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5D005CE7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75ECE822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37B42C24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3C306CF2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5DAB204A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4611915D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1B76284E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35FBB13E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7DF6F7E5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049B3B9E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0FE12CDF" w14:textId="069105E1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lastRenderedPageBreak/>
        <w:t xml:space="preserve">                               </w:t>
      </w:r>
      <w:r w:rsidRPr="00A9085A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 xml:space="preserve">Приложение 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>№</w:t>
      </w:r>
      <w:r w:rsidRPr="00A9085A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>1</w:t>
      </w:r>
    </w:p>
    <w:p w14:paraId="4C8315FE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right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 xml:space="preserve">к Положению о наставничестве на                                           муниципальной службе в администрации                                                </w:t>
      </w:r>
    </w:p>
    <w:p w14:paraId="5BEF86D7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 xml:space="preserve">                 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 xml:space="preserve">                    МР «Бабаюртовский район»</w:t>
      </w:r>
      <w:r w:rsidRPr="00A9085A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 xml:space="preserve"> </w:t>
      </w:r>
    </w:p>
    <w:p w14:paraId="0F14D095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</w:p>
    <w:p w14:paraId="2C929BE1" w14:textId="77777777" w:rsidR="00B65308" w:rsidRPr="00A9085A" w:rsidRDefault="00B65308" w:rsidP="00A97B34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  <w:t>ПРИМЕРНАЯ ФОРМА</w:t>
      </w:r>
    </w:p>
    <w:p w14:paraId="0F72BF9D" w14:textId="77777777" w:rsidR="00B65308" w:rsidRPr="00A9085A" w:rsidRDefault="00B65308" w:rsidP="00A97B34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  <w:t>ИНДИВИДУАЛЬНОГО ПЛАНА МЕРОПРИЯТИЙ ПО НАСТАВНИЧЕСТВУ</w:t>
      </w:r>
    </w:p>
    <w:p w14:paraId="402D9857" w14:textId="7EB9DC6B" w:rsidR="00B65308" w:rsidRPr="00A9085A" w:rsidRDefault="00B65308" w:rsidP="00A97B34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  <w:t>ИНДИВИДУАЛЬНЫЙ ПЛАН</w:t>
      </w:r>
    </w:p>
    <w:p w14:paraId="303A2530" w14:textId="77777777" w:rsidR="00B65308" w:rsidRPr="00A9085A" w:rsidRDefault="00B65308" w:rsidP="00A97B34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  <w:t>МЕРОПРИЯТИЙ ПО НАСТАВНИЧЕСТВУ</w:t>
      </w:r>
    </w:p>
    <w:p w14:paraId="41B16546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</w:p>
    <w:tbl>
      <w:tblPr>
        <w:tblW w:w="99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1"/>
        <w:gridCol w:w="4960"/>
      </w:tblGrid>
      <w:tr w:rsidR="00B65308" w:rsidRPr="00A9085A" w14:paraId="15BCF2BE" w14:textId="77777777" w:rsidTr="00B12CB5">
        <w:tc>
          <w:tcPr>
            <w:tcW w:w="4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7092B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ФИО (при наличии) муниципального служащего, в отношении которого осуществляется наставничество</w:t>
            </w:r>
          </w:p>
        </w:tc>
        <w:tc>
          <w:tcPr>
            <w:tcW w:w="498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78F30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ФИО (при наличии) наставника</w:t>
            </w:r>
          </w:p>
        </w:tc>
      </w:tr>
      <w:tr w:rsidR="00B65308" w:rsidRPr="00A9085A" w14:paraId="56226BC3" w14:textId="77777777" w:rsidTr="00B12CB5">
        <w:tc>
          <w:tcPr>
            <w:tcW w:w="4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90F6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наименование должности муниципального служащего, в отношении которого осуществляется наставничество</w:t>
            </w:r>
          </w:p>
        </w:tc>
        <w:tc>
          <w:tcPr>
            <w:tcW w:w="4989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328FEA7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наименование должности наставника</w:t>
            </w:r>
          </w:p>
        </w:tc>
      </w:tr>
    </w:tbl>
    <w:p w14:paraId="018CE8D7" w14:textId="77777777" w:rsidR="00B65308" w:rsidRPr="00A9085A" w:rsidRDefault="00B65308" w:rsidP="00B65308">
      <w:pPr>
        <w:spacing w:after="200" w:line="276" w:lineRule="auto"/>
        <w:rPr>
          <w:rFonts w:ascii="Calibri" w:eastAsia="Times New Roman" w:hAnsi="Calibri" w:cs="Times New Roman"/>
          <w:vanish/>
          <w:kern w:val="0"/>
          <w:sz w:val="22"/>
          <w:szCs w:val="22"/>
          <w:lang w:eastAsia="ru-RU"/>
          <w14:ligatures w14:val="none"/>
        </w:rPr>
      </w:pPr>
    </w:p>
    <w:tbl>
      <w:tblPr>
        <w:tblW w:w="90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"/>
        <w:gridCol w:w="8277"/>
        <w:gridCol w:w="340"/>
      </w:tblGrid>
      <w:tr w:rsidR="00B65308" w:rsidRPr="00A9085A" w14:paraId="69F89665" w14:textId="77777777" w:rsidTr="00B12CB5">
        <w:tc>
          <w:tcPr>
            <w:tcW w:w="397" w:type="dxa"/>
            <w:tcBorders>
              <w:bottom w:val="single" w:sz="2" w:space="0" w:color="000000"/>
            </w:tcBorders>
          </w:tcPr>
          <w:p w14:paraId="15CD412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8277" w:type="dxa"/>
            <w:tcBorders>
              <w:bottom w:val="single" w:sz="2" w:space="0" w:color="000000"/>
            </w:tcBorders>
          </w:tcPr>
          <w:p w14:paraId="7E48F564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Период наставничества: с "___" ______ 20__ г. по "___" _______ 20__ г.,</w:t>
            </w:r>
          </w:p>
        </w:tc>
        <w:tc>
          <w:tcPr>
            <w:tcW w:w="340" w:type="dxa"/>
            <w:tcBorders>
              <w:bottom w:val="single" w:sz="2" w:space="0" w:color="000000"/>
            </w:tcBorders>
          </w:tcPr>
          <w:p w14:paraId="4FFAF793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4FF248FF" w14:textId="77777777" w:rsidTr="00B12CB5">
        <w:trPr>
          <w:gridAfter w:val="2"/>
          <w:wAfter w:w="8617" w:type="dxa"/>
        </w:trPr>
        <w:tc>
          <w:tcPr>
            <w:tcW w:w="397" w:type="dxa"/>
          </w:tcPr>
          <w:p w14:paraId="00AE9249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 xml:space="preserve">                                                      </w:t>
            </w:r>
          </w:p>
          <w:p w14:paraId="442EBC1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</w:tbl>
    <w:p w14:paraId="1CE73C00" w14:textId="77777777" w:rsidR="00B65308" w:rsidRPr="00A9085A" w:rsidRDefault="00B65308" w:rsidP="00B65308">
      <w:pPr>
        <w:spacing w:after="200" w:line="276" w:lineRule="auto"/>
        <w:rPr>
          <w:rFonts w:ascii="Calibri" w:eastAsia="Times New Roman" w:hAnsi="Calibri" w:cs="Times New Roman"/>
          <w:vanish/>
          <w:kern w:val="0"/>
          <w:sz w:val="22"/>
          <w:szCs w:val="22"/>
          <w:lang w:eastAsia="ru-RU"/>
          <w14:ligatures w14:val="none"/>
        </w:rPr>
      </w:pPr>
    </w:p>
    <w:tbl>
      <w:tblPr>
        <w:tblW w:w="99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535"/>
        <w:gridCol w:w="1474"/>
        <w:gridCol w:w="1871"/>
        <w:gridCol w:w="1531"/>
      </w:tblGrid>
      <w:tr w:rsidR="00B65308" w:rsidRPr="00A9085A" w14:paraId="068FBB7F" w14:textId="77777777" w:rsidTr="00B12CB5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58BE9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N п/п</w:t>
            </w:r>
          </w:p>
        </w:tc>
        <w:tc>
          <w:tcPr>
            <w:tcW w:w="453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56787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Наименование и содержание мероприятий*(1)</w:t>
            </w:r>
          </w:p>
        </w:tc>
        <w:tc>
          <w:tcPr>
            <w:tcW w:w="147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15F83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Период выполнения</w:t>
            </w:r>
          </w:p>
        </w:tc>
        <w:tc>
          <w:tcPr>
            <w:tcW w:w="187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A0AA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Ответственный за выполнение</w:t>
            </w:r>
          </w:p>
        </w:tc>
        <w:tc>
          <w:tcPr>
            <w:tcW w:w="15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72C6B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Отметка о выполнении</w:t>
            </w:r>
          </w:p>
        </w:tc>
      </w:tr>
      <w:tr w:rsidR="00B65308" w:rsidRPr="00A9085A" w14:paraId="55D5B35B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8BA9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1.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76BA5F28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Представление муниципального служащего, в отношении которого осуществляется наставничество, коллективу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66E185DA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Первый день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74D8F401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Непосредственный руководитель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4215B536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24E38409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4E82A1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2.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18F6026E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Ознакомление муниципального служащего, в отношении которого осуществляется наставничество, с рабочим местом, его дооборудование (дооснащение)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30C7E25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Первый день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7F4242A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2C03B27F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7E9E1737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D1533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3.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73332DC0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Ознакомление со структурным подразделением, его полномочиями, задачами, особенностями службы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0D6F11FE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Первый день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7911FED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426A2F1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0FD91E37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ED9537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4.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628218C0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Ознакомление с историей создания органа местного самоуправления, его традициями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33FC5950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Первый день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72FB2A8D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vAlign w:val="bottom"/>
          </w:tcPr>
          <w:p w14:paraId="289C50EB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30D32058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68EB77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5.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2F1DF2A6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Представление справочной информации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2AF2898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Первый день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35937F06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специалист администрации, ответственный за кадровое делопроизводство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767CE7B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2CFF28E1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C8BFD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6.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60E32F57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Информирование о правилах служебного распорядка, порядка выполнения должностных обязанностей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069C12E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Первый день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</w:tcPr>
          <w:p w14:paraId="2C8E93F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специалист администрации, ответственный за кадровое делопроизводство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74CE64D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798948E2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00FF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7.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700224FD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Ознакомление с должностной инструкцией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1D51F413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Первая неделя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</w:tcPr>
          <w:p w14:paraId="6C0D419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специалист администрации, ответственный за кадровое делопроизводство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539AED2A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61260172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BE042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8.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6EB153E8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Ознакомление с административными процедурами и системой документооборота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23ECD708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Первая неделя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5002092D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7926D0D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65F45AFA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1267AE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9.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7F203BF3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Ознакомление с используемыми программными продуктами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12A8CCE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Первая неделя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70C92B28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70897FAF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31E906E1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531324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lastRenderedPageBreak/>
              <w:t>10.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1012429E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Ознакомление с планами, целями и задачами органа местного самоуправления и структурного подразделения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27926883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Первая неделя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36C03D83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08048EDA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546D12A6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B9BCBB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11.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178A275B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Составление индивидуального перечня рекомендуемой к ознакомлению литературы, исходя из профессиональной области и уровня подготовки муниципального служащего, в отношении которого осуществляется наставничество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2A14843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Первая неделя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7021B1C8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57AE4A81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28F7BE1E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157B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12.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523E4F5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Ознакомление с квалификационными требованиями к замещаемой должности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3B775477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Первая неделя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6BF01D1D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специалист администрации, ответственный за кадровое делопроизводство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7599D11A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4B9C131E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455F7D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13.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576D090A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Совместная постановка профессиональных целей и задач, разработка планов их достижения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0D009B2E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Первая неделя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6B4DDF51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257D1BB1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51C428FE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963A1E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14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47407108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Ознакомление с ограничениями и запретами на муниципальной службе и антикоррупционным законодательством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0E3D1B79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Первая - вторая недели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5953A31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специалист администрации, ответственный за кадровое делопроизводство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78A44A5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50B6FB13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58631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15.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6AD9F18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Ознакомление с Кодексом этики и служебного поведения муниципальных служащих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4614697E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Первая - вторая недели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181FD454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специалист администрации, ответственный за кадровое делопроизводство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18214DEB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7F651487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CAE56A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16.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00CFE15D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Организация изучения нормативной правовой базы по вопросам исполнения должностных обязанностей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420555B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Вторая неделя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61B56E3F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0853515D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5B8382BE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D184A3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17.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77DA5C5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Ознакомление с порядком и особенностями ведения служебной документации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0F14A057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Вторая неделя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2557E879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387E2CA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6B4BF7E6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3B93D4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18.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0BA31FEF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Ознакомление с деятельностью подведомственных учреждений (при наличии)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0C0CC73B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Вторая - третья недели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6143C6C6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002D777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2A8617A6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722831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19.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227CCEC6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Контроль выполнения тестовых (демонстрационных) заданий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291535C8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Вторая - двенадцатая недели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2DBD07CF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47E154F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0D4436C8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45F57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20.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17E614D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Контроль выполнения практических заданий (ответы на обращения граждан, подготовка писем и т.д.)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70B9803F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Третья - двенадцатая недели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1779E76D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3AB001D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7E7B198E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652AD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21.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60CE7D47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Проверка знаний и навыков, приобретенных за месяц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6CA9031A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Восьмая, двенадцатая недели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2AE8F56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461A6AA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285DD61F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04AF4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22.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619861E8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Разработка карьерной траектории наставляемого с горизонтом планирования должностного роста до 3-х лет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2DF0F75F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Десятая - двенадцатая неделя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104EB52E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Наставник,</w:t>
            </w:r>
          </w:p>
          <w:p w14:paraId="36896BFF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Непосредственный руководитель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5100D7A6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712754BC" w14:textId="77777777" w:rsidTr="00B12CB5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EC1C6F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23.</w:t>
            </w:r>
          </w:p>
        </w:tc>
        <w:tc>
          <w:tcPr>
            <w:tcW w:w="4535" w:type="dxa"/>
            <w:tcBorders>
              <w:bottom w:val="single" w:sz="2" w:space="0" w:color="000000"/>
              <w:right w:val="single" w:sz="2" w:space="0" w:color="000000"/>
            </w:tcBorders>
          </w:tcPr>
          <w:p w14:paraId="270B9881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Подготовка отзыва о результатах наставничества</w:t>
            </w:r>
          </w:p>
        </w:tc>
        <w:tc>
          <w:tcPr>
            <w:tcW w:w="147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02E65FF6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Двенадцатая неделя</w:t>
            </w:r>
          </w:p>
        </w:tc>
        <w:tc>
          <w:tcPr>
            <w:tcW w:w="187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5AFC24B3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Наставник,</w:t>
            </w:r>
          </w:p>
          <w:p w14:paraId="1618DA0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Непосредственный руководитель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</w:tcPr>
          <w:p w14:paraId="5271C1DE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</w:tbl>
    <w:p w14:paraId="586D17FD" w14:textId="7FB8A8A8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Отметка об ознакомлении</w:t>
      </w:r>
      <w:r w:rsidR="00A97B34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 xml:space="preserve"> </w:t>
      </w: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наставляемого с индивидуальным</w:t>
      </w:r>
      <w:r w:rsidR="00A97B34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 xml:space="preserve"> </w:t>
      </w: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планом мероприятий по наставничеству</w:t>
      </w:r>
      <w:r w:rsidR="00A97B34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 xml:space="preserve"> </w:t>
      </w: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Дата, ФИО (при наличии) наставляемого</w:t>
      </w:r>
    </w:p>
    <w:p w14:paraId="29E312BF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lastRenderedPageBreak/>
        <w:t xml:space="preserve">       </w:t>
      </w:r>
      <w:r w:rsidRPr="00A9085A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 xml:space="preserve">Приложение 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>№</w:t>
      </w:r>
      <w:r w:rsidRPr="00A9085A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>2</w:t>
      </w:r>
    </w:p>
    <w:p w14:paraId="0752F18C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right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 xml:space="preserve">к Положению о наставничестве на муниципальной службе в администрации 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>МР «Бабаюртовский район»</w:t>
      </w:r>
      <w:r w:rsidRPr="00A9085A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 xml:space="preserve"> </w:t>
      </w:r>
    </w:p>
    <w:p w14:paraId="14093844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</w:p>
    <w:p w14:paraId="40C04937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 xml:space="preserve"> (форма)</w:t>
      </w:r>
    </w:p>
    <w:p w14:paraId="2BC5ABE2" w14:textId="77777777" w:rsidR="00B65308" w:rsidRPr="00A9085A" w:rsidRDefault="00B65308" w:rsidP="00B65308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  <w:t>ОТЗЫВ о результатах наставничества</w:t>
      </w:r>
    </w:p>
    <w:p w14:paraId="595FBBF7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</w:p>
    <w:p w14:paraId="48BADBC8" w14:textId="77777777" w:rsidR="00B65308" w:rsidRPr="00A9085A" w:rsidRDefault="00B65308" w:rsidP="00B65308">
      <w:pPr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Фамилия, имя, отчество (при наличии) и замещаемая должность наставника:</w:t>
      </w:r>
    </w:p>
    <w:p w14:paraId="438E5475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______________________________________________________________________</w:t>
      </w:r>
    </w:p>
    <w:p w14:paraId="464AED50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</w:p>
    <w:p w14:paraId="437EE39D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2. Фамилия, имя, отчество (при наличии) и замещаемая должность муниципального служащего Российской Федерации (далее - муниципальный служащий), в отношении которого осуществлялось наставничество:</w:t>
      </w:r>
    </w:p>
    <w:p w14:paraId="75EED7CC" w14:textId="6F7DB5AB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_____________________________________________________________________________</w:t>
      </w:r>
    </w:p>
    <w:tbl>
      <w:tblPr>
        <w:tblW w:w="92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2"/>
        <w:gridCol w:w="1757"/>
        <w:gridCol w:w="397"/>
        <w:gridCol w:w="397"/>
        <w:gridCol w:w="680"/>
        <w:gridCol w:w="1757"/>
        <w:gridCol w:w="397"/>
        <w:gridCol w:w="397"/>
        <w:gridCol w:w="397"/>
      </w:tblGrid>
      <w:tr w:rsidR="00B65308" w:rsidRPr="00A9085A" w14:paraId="30AD0281" w14:textId="77777777" w:rsidTr="00B12CB5">
        <w:tc>
          <w:tcPr>
            <w:tcW w:w="3061" w:type="dxa"/>
            <w:vAlign w:val="bottom"/>
          </w:tcPr>
          <w:p w14:paraId="66D99E2D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3. Период наставничества: с</w:t>
            </w:r>
          </w:p>
        </w:tc>
        <w:tc>
          <w:tcPr>
            <w:tcW w:w="1757" w:type="dxa"/>
            <w:tcBorders>
              <w:bottom w:val="single" w:sz="2" w:space="0" w:color="000000"/>
            </w:tcBorders>
            <w:vAlign w:val="bottom"/>
          </w:tcPr>
          <w:p w14:paraId="459601EF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397" w:type="dxa"/>
            <w:vAlign w:val="bottom"/>
          </w:tcPr>
          <w:p w14:paraId="26D502A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20</w:t>
            </w:r>
          </w:p>
        </w:tc>
        <w:tc>
          <w:tcPr>
            <w:tcW w:w="397" w:type="dxa"/>
            <w:tcBorders>
              <w:bottom w:val="single" w:sz="2" w:space="0" w:color="000000"/>
            </w:tcBorders>
            <w:vAlign w:val="bottom"/>
          </w:tcPr>
          <w:p w14:paraId="54D33F18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680" w:type="dxa"/>
            <w:vAlign w:val="bottom"/>
          </w:tcPr>
          <w:p w14:paraId="47285CAD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. по</w:t>
            </w:r>
          </w:p>
        </w:tc>
        <w:tc>
          <w:tcPr>
            <w:tcW w:w="1757" w:type="dxa"/>
            <w:tcBorders>
              <w:bottom w:val="single" w:sz="2" w:space="0" w:color="000000"/>
            </w:tcBorders>
            <w:vAlign w:val="bottom"/>
          </w:tcPr>
          <w:p w14:paraId="7278345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397" w:type="dxa"/>
            <w:vAlign w:val="bottom"/>
          </w:tcPr>
          <w:p w14:paraId="087C98C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20</w:t>
            </w:r>
          </w:p>
        </w:tc>
        <w:tc>
          <w:tcPr>
            <w:tcW w:w="397" w:type="dxa"/>
            <w:tcBorders>
              <w:bottom w:val="single" w:sz="2" w:space="0" w:color="000000"/>
            </w:tcBorders>
            <w:vAlign w:val="bottom"/>
          </w:tcPr>
          <w:p w14:paraId="2EFD62A8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397" w:type="dxa"/>
            <w:vAlign w:val="bottom"/>
          </w:tcPr>
          <w:p w14:paraId="49BE9D80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г.</w:t>
            </w:r>
          </w:p>
        </w:tc>
      </w:tr>
    </w:tbl>
    <w:p w14:paraId="7845E1E1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4. Информация о результатах наставничества:</w:t>
      </w:r>
    </w:p>
    <w:p w14:paraId="2BF77ED5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а) муниципальный служащий изучил следующие основные вопросы профессиональной служебной деятельности:</w:t>
      </w:r>
    </w:p>
    <w:p w14:paraId="50C9823A" w14:textId="44AF55A2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_____________________________________________________________________________</w:t>
      </w:r>
    </w:p>
    <w:p w14:paraId="5D95C489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б) муниципальный служащий выполнил по рекомендациям наставника следующие основные задания:</w:t>
      </w:r>
    </w:p>
    <w:p w14:paraId="55A190F6" w14:textId="15751314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_____________________________________________________________________________</w:t>
      </w:r>
    </w:p>
    <w:p w14:paraId="32431B5D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в) муниципальному служащему следует устранить следующие недостатки при исполнении должностных обязанностей (заполняется при необходимости):</w:t>
      </w:r>
    </w:p>
    <w:p w14:paraId="537D8B23" w14:textId="476996F8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_____________________________________________________________________________</w:t>
      </w:r>
    </w:p>
    <w:p w14:paraId="124F9B14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г) муниципальному служащему следует дополнительно изучить следующие вопросы:</w:t>
      </w:r>
    </w:p>
    <w:p w14:paraId="12FD0E2F" w14:textId="38D1847B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_____________________________________________________________________________</w:t>
      </w:r>
    </w:p>
    <w:p w14:paraId="1115D23B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5. Определение профессионального потенциала муниципального служащего и рекомендации по его профессиональному развитию:</w:t>
      </w:r>
    </w:p>
    <w:p w14:paraId="0D2EDAE8" w14:textId="58D43B19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_____________________________________________________________________________</w:t>
      </w:r>
    </w:p>
    <w:p w14:paraId="5990B5F8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6. Дополнительная информация о муниципальном служащем, в отношении которого осуществлялось наставничество (заполняется при необходимости):</w:t>
      </w:r>
    </w:p>
    <w:p w14:paraId="1FA1D412" w14:textId="60EC14CF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_____________________________________________________________________________</w:t>
      </w:r>
    </w:p>
    <w:tbl>
      <w:tblPr>
        <w:tblW w:w="99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5"/>
        <w:gridCol w:w="113"/>
        <w:gridCol w:w="2778"/>
        <w:gridCol w:w="567"/>
        <w:gridCol w:w="1814"/>
        <w:gridCol w:w="113"/>
        <w:gridCol w:w="2778"/>
      </w:tblGrid>
      <w:tr w:rsidR="00B65308" w:rsidRPr="00A9085A" w14:paraId="41EC2F5B" w14:textId="77777777" w:rsidTr="00B12CB5">
        <w:tc>
          <w:tcPr>
            <w:tcW w:w="5272" w:type="dxa"/>
            <w:gridSpan w:val="4"/>
            <w:vAlign w:val="center"/>
          </w:tcPr>
          <w:p w14:paraId="1E517C60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  <w:p w14:paraId="371D2D71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Отметка об ознакомлении непосредственного руководителя муниципального служащего, в отношении которого осуществлялось наставничество, с выводами наставника</w:t>
            </w:r>
          </w:p>
        </w:tc>
        <w:tc>
          <w:tcPr>
            <w:tcW w:w="4705" w:type="dxa"/>
            <w:gridSpan w:val="3"/>
            <w:vAlign w:val="bottom"/>
          </w:tcPr>
          <w:p w14:paraId="75651539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Наставник</w:t>
            </w:r>
          </w:p>
        </w:tc>
      </w:tr>
      <w:tr w:rsidR="00B65308" w:rsidRPr="00A9085A" w14:paraId="152EF2A9" w14:textId="77777777" w:rsidTr="00B12CB5">
        <w:trPr>
          <w:gridAfter w:val="4"/>
          <w:wAfter w:w="5272" w:type="dxa"/>
        </w:trPr>
        <w:tc>
          <w:tcPr>
            <w:tcW w:w="4705" w:type="dxa"/>
            <w:gridSpan w:val="3"/>
            <w:tcBorders>
              <w:bottom w:val="single" w:sz="2" w:space="0" w:color="000000"/>
            </w:tcBorders>
            <w:vAlign w:val="bottom"/>
          </w:tcPr>
          <w:p w14:paraId="1CE1957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75A1EA18" w14:textId="77777777" w:rsidTr="00B12CB5">
        <w:trPr>
          <w:gridAfter w:val="4"/>
          <w:wAfter w:w="5272" w:type="dxa"/>
        </w:trPr>
        <w:tc>
          <w:tcPr>
            <w:tcW w:w="4705" w:type="dxa"/>
            <w:gridSpan w:val="3"/>
          </w:tcPr>
          <w:p w14:paraId="451FF25E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(должность)</w:t>
            </w:r>
          </w:p>
        </w:tc>
      </w:tr>
      <w:tr w:rsidR="00B65308" w:rsidRPr="00A9085A" w14:paraId="55D11339" w14:textId="77777777" w:rsidTr="00B12CB5">
        <w:tc>
          <w:tcPr>
            <w:tcW w:w="1814" w:type="dxa"/>
            <w:tcBorders>
              <w:bottom w:val="single" w:sz="2" w:space="0" w:color="000000"/>
            </w:tcBorders>
            <w:vAlign w:val="bottom"/>
          </w:tcPr>
          <w:p w14:paraId="5F9E94C6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113" w:type="dxa"/>
            <w:vAlign w:val="bottom"/>
          </w:tcPr>
          <w:p w14:paraId="61BE6C16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/</w:t>
            </w:r>
          </w:p>
        </w:tc>
        <w:tc>
          <w:tcPr>
            <w:tcW w:w="2778" w:type="dxa"/>
            <w:tcBorders>
              <w:bottom w:val="single" w:sz="2" w:space="0" w:color="000000"/>
            </w:tcBorders>
            <w:vAlign w:val="bottom"/>
          </w:tcPr>
          <w:p w14:paraId="61456101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567" w:type="dxa"/>
            <w:vAlign w:val="bottom"/>
          </w:tcPr>
          <w:p w14:paraId="3DA75B79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1814" w:type="dxa"/>
            <w:tcBorders>
              <w:bottom w:val="single" w:sz="2" w:space="0" w:color="000000"/>
            </w:tcBorders>
            <w:vAlign w:val="bottom"/>
          </w:tcPr>
          <w:p w14:paraId="586D1150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113" w:type="dxa"/>
            <w:vAlign w:val="bottom"/>
          </w:tcPr>
          <w:p w14:paraId="6B3E1A87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/</w:t>
            </w:r>
          </w:p>
        </w:tc>
        <w:tc>
          <w:tcPr>
            <w:tcW w:w="2778" w:type="dxa"/>
            <w:tcBorders>
              <w:bottom w:val="single" w:sz="2" w:space="0" w:color="000000"/>
            </w:tcBorders>
            <w:vAlign w:val="bottom"/>
          </w:tcPr>
          <w:p w14:paraId="488C9F88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6782296F" w14:textId="77777777" w:rsidTr="00B12CB5">
        <w:tc>
          <w:tcPr>
            <w:tcW w:w="1814" w:type="dxa"/>
          </w:tcPr>
          <w:p w14:paraId="50DB6459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(подпись)</w:t>
            </w:r>
          </w:p>
        </w:tc>
        <w:tc>
          <w:tcPr>
            <w:tcW w:w="113" w:type="dxa"/>
          </w:tcPr>
          <w:p w14:paraId="0BA580BA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2778" w:type="dxa"/>
          </w:tcPr>
          <w:p w14:paraId="6748239A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(расшифровка подписи)</w:t>
            </w:r>
          </w:p>
        </w:tc>
        <w:tc>
          <w:tcPr>
            <w:tcW w:w="567" w:type="dxa"/>
          </w:tcPr>
          <w:p w14:paraId="558AC873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1814" w:type="dxa"/>
          </w:tcPr>
          <w:p w14:paraId="4838C72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(подпись)</w:t>
            </w:r>
          </w:p>
        </w:tc>
        <w:tc>
          <w:tcPr>
            <w:tcW w:w="113" w:type="dxa"/>
          </w:tcPr>
          <w:p w14:paraId="453C37A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2778" w:type="dxa"/>
          </w:tcPr>
          <w:p w14:paraId="322F9C0B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(расшифровка подписи)</w:t>
            </w:r>
          </w:p>
        </w:tc>
      </w:tr>
    </w:tbl>
    <w:p w14:paraId="077C868E" w14:textId="77777777" w:rsidR="00B65308" w:rsidRPr="00A9085A" w:rsidRDefault="00B65308" w:rsidP="00B65308">
      <w:pPr>
        <w:spacing w:after="200" w:line="276" w:lineRule="auto"/>
        <w:rPr>
          <w:rFonts w:ascii="Calibri" w:eastAsia="Times New Roman" w:hAnsi="Calibri" w:cs="Times New Roman"/>
          <w:vanish/>
          <w:kern w:val="0"/>
          <w:sz w:val="22"/>
          <w:szCs w:val="22"/>
          <w:lang w:eastAsia="ru-RU"/>
          <w14:ligatures w14:val="none"/>
        </w:rPr>
      </w:pPr>
    </w:p>
    <w:tbl>
      <w:tblPr>
        <w:tblW w:w="100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"/>
        <w:gridCol w:w="574"/>
        <w:gridCol w:w="230"/>
        <w:gridCol w:w="2465"/>
        <w:gridCol w:w="401"/>
        <w:gridCol w:w="459"/>
        <w:gridCol w:w="401"/>
        <w:gridCol w:w="573"/>
        <w:gridCol w:w="172"/>
        <w:gridCol w:w="573"/>
        <w:gridCol w:w="230"/>
        <w:gridCol w:w="2465"/>
        <w:gridCol w:w="401"/>
        <w:gridCol w:w="459"/>
        <w:gridCol w:w="459"/>
      </w:tblGrid>
      <w:tr w:rsidR="00B65308" w:rsidRPr="00A9085A" w14:paraId="4D9DA006" w14:textId="77777777" w:rsidTr="00B12CB5">
        <w:tc>
          <w:tcPr>
            <w:tcW w:w="170" w:type="dxa"/>
            <w:vAlign w:val="bottom"/>
          </w:tcPr>
          <w:p w14:paraId="4F42B96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"</w:t>
            </w:r>
          </w:p>
        </w:tc>
        <w:tc>
          <w:tcPr>
            <w:tcW w:w="567" w:type="dxa"/>
            <w:tcBorders>
              <w:bottom w:val="single" w:sz="2" w:space="0" w:color="000000"/>
            </w:tcBorders>
            <w:vAlign w:val="bottom"/>
          </w:tcPr>
          <w:p w14:paraId="4DCF404A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227" w:type="dxa"/>
            <w:vAlign w:val="bottom"/>
          </w:tcPr>
          <w:p w14:paraId="22E2469A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"</w:t>
            </w:r>
          </w:p>
        </w:tc>
        <w:tc>
          <w:tcPr>
            <w:tcW w:w="2438" w:type="dxa"/>
            <w:tcBorders>
              <w:bottom w:val="single" w:sz="2" w:space="0" w:color="000000"/>
            </w:tcBorders>
            <w:vAlign w:val="bottom"/>
          </w:tcPr>
          <w:p w14:paraId="5DBB551D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397" w:type="dxa"/>
            <w:vAlign w:val="bottom"/>
          </w:tcPr>
          <w:p w14:paraId="76BD2B33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20</w:t>
            </w:r>
          </w:p>
        </w:tc>
        <w:tc>
          <w:tcPr>
            <w:tcW w:w="454" w:type="dxa"/>
            <w:tcBorders>
              <w:bottom w:val="single" w:sz="2" w:space="0" w:color="000000"/>
            </w:tcBorders>
            <w:vAlign w:val="bottom"/>
          </w:tcPr>
          <w:p w14:paraId="522F326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397" w:type="dxa"/>
            <w:vAlign w:val="bottom"/>
          </w:tcPr>
          <w:p w14:paraId="77AE2C7A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г.</w:t>
            </w:r>
          </w:p>
        </w:tc>
        <w:tc>
          <w:tcPr>
            <w:tcW w:w="567" w:type="dxa"/>
            <w:vAlign w:val="bottom"/>
          </w:tcPr>
          <w:p w14:paraId="6FED3CF4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170" w:type="dxa"/>
            <w:vAlign w:val="bottom"/>
          </w:tcPr>
          <w:p w14:paraId="7B48478F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"</w:t>
            </w:r>
          </w:p>
        </w:tc>
        <w:tc>
          <w:tcPr>
            <w:tcW w:w="567" w:type="dxa"/>
            <w:tcBorders>
              <w:bottom w:val="single" w:sz="2" w:space="0" w:color="000000"/>
            </w:tcBorders>
            <w:vAlign w:val="bottom"/>
          </w:tcPr>
          <w:p w14:paraId="1EEE40F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227" w:type="dxa"/>
            <w:vAlign w:val="bottom"/>
          </w:tcPr>
          <w:p w14:paraId="353E5177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"</w:t>
            </w:r>
          </w:p>
        </w:tc>
        <w:tc>
          <w:tcPr>
            <w:tcW w:w="2438" w:type="dxa"/>
            <w:tcBorders>
              <w:bottom w:val="single" w:sz="2" w:space="0" w:color="000000"/>
            </w:tcBorders>
            <w:vAlign w:val="bottom"/>
          </w:tcPr>
          <w:p w14:paraId="32C81BFF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397" w:type="dxa"/>
            <w:vAlign w:val="bottom"/>
          </w:tcPr>
          <w:p w14:paraId="41E6D057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20</w:t>
            </w:r>
          </w:p>
        </w:tc>
        <w:tc>
          <w:tcPr>
            <w:tcW w:w="454" w:type="dxa"/>
            <w:tcBorders>
              <w:bottom w:val="single" w:sz="2" w:space="0" w:color="000000"/>
            </w:tcBorders>
            <w:vAlign w:val="bottom"/>
          </w:tcPr>
          <w:p w14:paraId="4ED3771E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  <w:tc>
          <w:tcPr>
            <w:tcW w:w="454" w:type="dxa"/>
            <w:vAlign w:val="bottom"/>
          </w:tcPr>
          <w:p w14:paraId="218D87C0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г.</w:t>
            </w:r>
          </w:p>
        </w:tc>
      </w:tr>
    </w:tbl>
    <w:p w14:paraId="3310E6C3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</w:p>
    <w:p w14:paraId="2A71A5DA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</w:p>
    <w:p w14:paraId="4D63265D" w14:textId="77777777" w:rsidR="00A97B34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 xml:space="preserve">   </w:t>
      </w:r>
    </w:p>
    <w:p w14:paraId="3FC76DD6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48DF88BB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3FED9547" w14:textId="77777777" w:rsidR="00A97B34" w:rsidRDefault="00A97B34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</w:p>
    <w:p w14:paraId="64F45BF5" w14:textId="428D406E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lastRenderedPageBreak/>
        <w:t xml:space="preserve">  </w:t>
      </w:r>
      <w:r w:rsidRPr="00A9085A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 xml:space="preserve">Приложение 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>№</w:t>
      </w:r>
      <w:r w:rsidRPr="00A9085A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>3</w:t>
      </w:r>
    </w:p>
    <w:p w14:paraId="0D78B5F3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4762"/>
        <w:jc w:val="right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 xml:space="preserve">к Положению о наставничестве на муниципальной службе в администрации 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  <w14:ligatures w14:val="none"/>
        </w:rPr>
        <w:t>МР «Бабаюртовский район»</w:t>
      </w:r>
    </w:p>
    <w:p w14:paraId="6AE8ECFD" w14:textId="77777777" w:rsidR="00B65308" w:rsidRPr="00A9085A" w:rsidRDefault="00B65308" w:rsidP="00B65308">
      <w:pPr>
        <w:keepNext/>
        <w:suppressAutoHyphens/>
        <w:overflowPunct w:val="0"/>
        <w:autoSpaceDE w:val="0"/>
        <w:autoSpaceDN w:val="0"/>
        <w:spacing w:before="240" w:after="0" w:line="240" w:lineRule="auto"/>
        <w:ind w:firstLine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  <w:t>ФОРМАЛИЗОВАННЫЙ ОТЧЕТ</w:t>
      </w:r>
    </w:p>
    <w:p w14:paraId="04D88B38" w14:textId="77777777" w:rsidR="00B65308" w:rsidRPr="00A9085A" w:rsidRDefault="00B65308" w:rsidP="00B65308">
      <w:pPr>
        <w:keepNext/>
        <w:suppressAutoHyphens/>
        <w:overflowPunct w:val="0"/>
        <w:autoSpaceDE w:val="0"/>
        <w:autoSpaceDN w:val="0"/>
        <w:spacing w:after="120" w:line="240" w:lineRule="auto"/>
        <w:ind w:firstLine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  <w:t>МУНИЦИПАЛЬНОГО СЛУЖАЩЕГО, В ОТНОШЕНИИ КОТОРОГО ОСУЩЕСТВЛЯЛОСЬ</w:t>
      </w:r>
      <w:r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  <w:t xml:space="preserve"> </w:t>
      </w:r>
      <w:r w:rsidRPr="00A9085A"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  <w:t>НАСТАВНИЧЕСТВО, О ПРОЦЕССЕ ПРОХОЖДЕНИЯ НАСТАВНИЧЕСТВА</w:t>
      </w:r>
      <w:r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  <w:t xml:space="preserve"> </w:t>
      </w:r>
      <w:r w:rsidRPr="00A9085A">
        <w:rPr>
          <w:rFonts w:ascii="Times New Roman" w:eastAsia="Times New Roman" w:hAnsi="Times New Roman" w:cs="Times New Roman"/>
          <w:b/>
          <w:kern w:val="3"/>
          <w:szCs w:val="22"/>
          <w:lang w:eastAsia="ru-RU"/>
          <w14:ligatures w14:val="none"/>
        </w:rPr>
        <w:t>И РАБОТЕ НАСТАВНИКА</w:t>
      </w:r>
    </w:p>
    <w:p w14:paraId="026186A4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</w:p>
    <w:p w14:paraId="7276E3E4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Уважаемый сотрудник!</w:t>
      </w:r>
    </w:p>
    <w:p w14:paraId="5611A960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</w:p>
    <w:p w14:paraId="7E9BA8E7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Предлагаем Вам принять участие в оценке наставничества в администрации</w:t>
      </w:r>
    </w:p>
    <w:p w14:paraId="34ABAEBD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 xml:space="preserve">_________________________________________________________________________ </w:t>
      </w:r>
    </w:p>
    <w:p w14:paraId="395B5636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 xml:space="preserve">_________________________________________________________________________ </w:t>
      </w:r>
    </w:p>
    <w:p w14:paraId="00072F63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(наименование структурного подразделения органа местного самоуправления)</w:t>
      </w:r>
    </w:p>
    <w:p w14:paraId="2EB18D4E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 xml:space="preserve">_________________________________________________________________________ </w:t>
      </w:r>
    </w:p>
    <w:p w14:paraId="6C86C6D8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(Ваши Ф.И.О.)</w:t>
      </w:r>
    </w:p>
    <w:p w14:paraId="09874E53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 xml:space="preserve"> </w:t>
      </w:r>
    </w:p>
    <w:p w14:paraId="26D47163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(Ф.И.О. (при наличии) наставника)</w:t>
      </w:r>
    </w:p>
    <w:p w14:paraId="3F0EB563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</w:p>
    <w:p w14:paraId="32516950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Ваши ответы помогут при выявлении наиболее типичных трудностей, с которыми сталкивается сотрудник на новом месте работы. В результате ваших искренних ответов на вопросы этой анкеты будут определены лучшие наставники, а также выявлены проблемы адаптации сотрудников в процессе наставничества, на которые руководителям структурных подразделений следует обратить внимание, что в конечном итоге поможет быстрее освоиться на новом рабочем месте не только Вам, но и будущим новичкам.</w:t>
      </w:r>
    </w:p>
    <w:p w14:paraId="7841ED70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Используя шкалу от 1 до 10 (где 10 - максимальная оценка, 1 - минимальная оценка) проведите оценку по нижеследующим параметрам.</w:t>
      </w:r>
    </w:p>
    <w:p w14:paraId="143ED78D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</w:p>
    <w:tbl>
      <w:tblPr>
        <w:tblW w:w="98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2"/>
        <w:gridCol w:w="2566"/>
      </w:tblGrid>
      <w:tr w:rsidR="00B65308" w:rsidRPr="00A9085A" w14:paraId="61F0F2F6" w14:textId="77777777" w:rsidTr="00B12CB5">
        <w:tc>
          <w:tcPr>
            <w:tcW w:w="7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00B6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Вопрос</w:t>
            </w: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307DA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Оценка</w:t>
            </w:r>
          </w:p>
        </w:tc>
      </w:tr>
      <w:tr w:rsidR="00B65308" w:rsidRPr="00A9085A" w14:paraId="382B052E" w14:textId="77777777" w:rsidTr="00B12CB5">
        <w:tc>
          <w:tcPr>
            <w:tcW w:w="7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5AD1E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1. Достаточно ли было времени, проведенного с Вами наставником, для получения необходимых знаний и умений?</w:t>
            </w:r>
          </w:p>
        </w:tc>
        <w:tc>
          <w:tcPr>
            <w:tcW w:w="2551" w:type="dxa"/>
            <w:tcBorders>
              <w:bottom w:val="single" w:sz="2" w:space="0" w:color="000000"/>
              <w:right w:val="single" w:sz="2" w:space="0" w:color="000000"/>
            </w:tcBorders>
          </w:tcPr>
          <w:p w14:paraId="35EF4B5D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11EAFD67" w14:textId="77777777" w:rsidTr="00B12CB5">
        <w:tc>
          <w:tcPr>
            <w:tcW w:w="7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279BE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2. Как бы Вы оценили требовательность наставника?</w:t>
            </w:r>
          </w:p>
        </w:tc>
        <w:tc>
          <w:tcPr>
            <w:tcW w:w="2551" w:type="dxa"/>
            <w:tcBorders>
              <w:bottom w:val="single" w:sz="2" w:space="0" w:color="000000"/>
              <w:right w:val="single" w:sz="2" w:space="0" w:color="000000"/>
            </w:tcBorders>
          </w:tcPr>
          <w:p w14:paraId="73B56B87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58FB2CB2" w14:textId="77777777" w:rsidTr="00B12CB5">
        <w:tc>
          <w:tcPr>
            <w:tcW w:w="7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8067F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3. Насколько полезными в работе оказались полученные в ходе наставничества теоретические знания по Вашей специализации?</w:t>
            </w:r>
          </w:p>
        </w:tc>
        <w:tc>
          <w:tcPr>
            <w:tcW w:w="2551" w:type="dxa"/>
            <w:tcBorders>
              <w:bottom w:val="single" w:sz="2" w:space="0" w:color="000000"/>
              <w:right w:val="single" w:sz="2" w:space="0" w:color="000000"/>
            </w:tcBorders>
          </w:tcPr>
          <w:p w14:paraId="71EE2B2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334D5D0B" w14:textId="77777777" w:rsidTr="00B12CB5">
        <w:tc>
          <w:tcPr>
            <w:tcW w:w="7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E904A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4. Насколько полезными в работе оказались полученные в ходе наставничества практические навыки по Вашей должности?</w:t>
            </w:r>
          </w:p>
        </w:tc>
        <w:tc>
          <w:tcPr>
            <w:tcW w:w="2551" w:type="dxa"/>
            <w:tcBorders>
              <w:bottom w:val="single" w:sz="2" w:space="0" w:color="000000"/>
              <w:right w:val="single" w:sz="2" w:space="0" w:color="000000"/>
            </w:tcBorders>
          </w:tcPr>
          <w:p w14:paraId="792248B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4C76031B" w14:textId="77777777" w:rsidTr="00B12CB5">
        <w:tc>
          <w:tcPr>
            <w:tcW w:w="7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73581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5. Насколько быстро Вам позволили освоиться на новом месте работы знания об истории, культуре, принятых нормах и процедурах работы внутри государственного органа?</w:t>
            </w:r>
          </w:p>
        </w:tc>
        <w:tc>
          <w:tcPr>
            <w:tcW w:w="2551" w:type="dxa"/>
            <w:tcBorders>
              <w:bottom w:val="single" w:sz="2" w:space="0" w:color="000000"/>
              <w:right w:val="single" w:sz="2" w:space="0" w:color="000000"/>
            </w:tcBorders>
          </w:tcPr>
          <w:p w14:paraId="5BCC6CC7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012C1D44" w14:textId="77777777" w:rsidTr="00B12CB5">
        <w:tc>
          <w:tcPr>
            <w:tcW w:w="7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20377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6. Являются ли полученные в ходе наставничества знания и умения достаточными для самостоятельного выполнения обязанностей, предусмотренных Вашей должностью?</w:t>
            </w:r>
          </w:p>
        </w:tc>
        <w:tc>
          <w:tcPr>
            <w:tcW w:w="2551" w:type="dxa"/>
            <w:tcBorders>
              <w:bottom w:val="single" w:sz="2" w:space="0" w:color="000000"/>
              <w:right w:val="single" w:sz="2" w:space="0" w:color="000000"/>
            </w:tcBorders>
          </w:tcPr>
          <w:p w14:paraId="592BD23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36CA96AC" w14:textId="77777777" w:rsidTr="00B12CB5">
        <w:tc>
          <w:tcPr>
            <w:tcW w:w="7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B5D4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7. Расставьте баллы от 1 до 10 для каждого из методов при оценке времени, потраченного наставником на различные способы обучения при работе с Вами (1 - метод почти не использовался, 10 - максимальные затраты времени)</w:t>
            </w:r>
          </w:p>
        </w:tc>
        <w:tc>
          <w:tcPr>
            <w:tcW w:w="2551" w:type="dxa"/>
            <w:tcBorders>
              <w:bottom w:val="single" w:sz="2" w:space="0" w:color="000000"/>
              <w:right w:val="single" w:sz="2" w:space="0" w:color="000000"/>
            </w:tcBorders>
          </w:tcPr>
          <w:p w14:paraId="75E6EACC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773E1E62" w14:textId="77777777" w:rsidTr="00B12CB5">
        <w:tc>
          <w:tcPr>
            <w:tcW w:w="7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31EC7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7.1. В основном самостоятельное изучение материалов и выполнение заданий, ответы наставника на возникающие вопросы по электронной почте</w:t>
            </w:r>
          </w:p>
        </w:tc>
        <w:tc>
          <w:tcPr>
            <w:tcW w:w="2551" w:type="dxa"/>
            <w:tcBorders>
              <w:bottom w:val="single" w:sz="2" w:space="0" w:color="000000"/>
              <w:right w:val="single" w:sz="2" w:space="0" w:color="000000"/>
            </w:tcBorders>
          </w:tcPr>
          <w:p w14:paraId="33C0670D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7D594D05" w14:textId="77777777" w:rsidTr="00B12CB5">
        <w:tc>
          <w:tcPr>
            <w:tcW w:w="7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08C71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lastRenderedPageBreak/>
              <w:t>7.2. В основном самостоятельное изучение материалов и выполнение заданий, ответы наставника на возникающие вопросы по телефону</w:t>
            </w:r>
          </w:p>
        </w:tc>
        <w:tc>
          <w:tcPr>
            <w:tcW w:w="2551" w:type="dxa"/>
            <w:tcBorders>
              <w:bottom w:val="single" w:sz="2" w:space="0" w:color="000000"/>
              <w:right w:val="single" w:sz="2" w:space="0" w:color="000000"/>
            </w:tcBorders>
          </w:tcPr>
          <w:p w14:paraId="6CB881D2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5A70A3CD" w14:textId="77777777" w:rsidTr="00B12CB5">
        <w:tc>
          <w:tcPr>
            <w:tcW w:w="7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CC335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7.3. Личные консультации в заранее определенное время</w:t>
            </w:r>
          </w:p>
        </w:tc>
        <w:tc>
          <w:tcPr>
            <w:tcW w:w="2551" w:type="dxa"/>
            <w:tcBorders>
              <w:bottom w:val="single" w:sz="2" w:space="0" w:color="000000"/>
              <w:right w:val="single" w:sz="2" w:space="0" w:color="000000"/>
            </w:tcBorders>
          </w:tcPr>
          <w:p w14:paraId="4709B4FA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14BD4D48" w14:textId="77777777" w:rsidTr="00B12CB5">
        <w:tc>
          <w:tcPr>
            <w:tcW w:w="7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8C62B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7.4. Личные консультации по мере возникновения необходимости</w:t>
            </w:r>
          </w:p>
        </w:tc>
        <w:tc>
          <w:tcPr>
            <w:tcW w:w="2551" w:type="dxa"/>
            <w:tcBorders>
              <w:bottom w:val="single" w:sz="2" w:space="0" w:color="000000"/>
              <w:right w:val="single" w:sz="2" w:space="0" w:color="000000"/>
            </w:tcBorders>
          </w:tcPr>
          <w:p w14:paraId="38E7192B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  <w:tr w:rsidR="00B65308" w:rsidRPr="00A9085A" w14:paraId="6E2E19FE" w14:textId="77777777" w:rsidTr="00B12CB5">
        <w:tc>
          <w:tcPr>
            <w:tcW w:w="7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A81A6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  <w:r w:rsidRPr="00A9085A"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  <w:t>7.5. Поэтапный совместный разбор практических заданий</w:t>
            </w:r>
          </w:p>
        </w:tc>
        <w:tc>
          <w:tcPr>
            <w:tcW w:w="255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6E5C8383" w14:textId="77777777" w:rsidR="00B65308" w:rsidRPr="00A9085A" w:rsidRDefault="00B65308" w:rsidP="00B12CB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Cs w:val="22"/>
                <w:lang w:eastAsia="ru-RU"/>
                <w14:ligatures w14:val="none"/>
              </w:rPr>
            </w:pPr>
          </w:p>
        </w:tc>
      </w:tr>
    </w:tbl>
    <w:p w14:paraId="79A82A91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8. Какой из перечисленных или иных использованных методов обучения Вы считаете наиболее эффективным и почему?</w:t>
      </w:r>
    </w:p>
    <w:p w14:paraId="43760246" w14:textId="18848C0D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_____________________________________________________________________________</w:t>
      </w:r>
    </w:p>
    <w:p w14:paraId="21420C2D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_________________________________________________________________________ ______________________________________________________________________________</w:t>
      </w:r>
    </w:p>
    <w:p w14:paraId="7DD9DE87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9. Какие наиболее важные, на Ваш взгляд, знания и умения для успешного выполнения должностных обязанностей Вам удалось освоить благодаря прохождению наставничества?</w:t>
      </w:r>
    </w:p>
    <w:p w14:paraId="2A3AEC7C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__________________________________________________________________________________________________________________________________________________________</w:t>
      </w:r>
    </w:p>
    <w:p w14:paraId="318F2C3C" w14:textId="124B327B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_____________________________________________________________________________</w:t>
      </w:r>
    </w:p>
    <w:p w14:paraId="5CA0D5CF" w14:textId="2FBA1F30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____________________________________________________________________________</w:t>
      </w:r>
    </w:p>
    <w:p w14:paraId="21374223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10. Кто из коллег Вашего отдела, кроме наставника, особенно помог Вам в период адаптации?</w:t>
      </w:r>
    </w:p>
    <w:p w14:paraId="5FF10DAF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 xml:space="preserve">_________________________________________________________________________ </w:t>
      </w:r>
    </w:p>
    <w:p w14:paraId="3DA6CBAA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 xml:space="preserve">_________________________________________________________________________ </w:t>
      </w:r>
    </w:p>
    <w:p w14:paraId="42E01179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 xml:space="preserve">_________________________________________________________________________ </w:t>
      </w:r>
    </w:p>
    <w:p w14:paraId="290B2B32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11. Какой из аспектов адаптации показался Вам наиболее сложным?</w:t>
      </w:r>
    </w:p>
    <w:p w14:paraId="2C84E7A5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 xml:space="preserve">_________________________________________________________________________ </w:t>
      </w:r>
    </w:p>
    <w:p w14:paraId="01B76D8D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 xml:space="preserve">_________________________________________________________________________ </w:t>
      </w:r>
    </w:p>
    <w:p w14:paraId="74F26E12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12. Кратко опишите Ваши предложения и общие впечатления от работы с наставником:</w:t>
      </w:r>
    </w:p>
    <w:p w14:paraId="13759D0F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 xml:space="preserve">_________________________________________________________________________ </w:t>
      </w:r>
    </w:p>
    <w:p w14:paraId="2216FDE0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 xml:space="preserve">_________________________________________________________________________ </w:t>
      </w:r>
    </w:p>
    <w:p w14:paraId="67164168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 xml:space="preserve">_________________________________________________________________________ </w:t>
      </w:r>
    </w:p>
    <w:p w14:paraId="5BD8141D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</w:p>
    <w:p w14:paraId="0B887481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___________________________________ ___________ _____________________</w:t>
      </w:r>
    </w:p>
    <w:p w14:paraId="0CEA35C9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(наименование должности наставника) (подпись) (расшифровка подписи)</w:t>
      </w:r>
    </w:p>
    <w:p w14:paraId="101E06FC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</w:p>
    <w:p w14:paraId="6AFEB667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____ ____________ 20__ г.</w:t>
      </w:r>
    </w:p>
    <w:p w14:paraId="48A88AD9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</w:p>
    <w:p w14:paraId="04E3835F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С отчетом</w:t>
      </w:r>
    </w:p>
    <w:p w14:paraId="27339381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ознакомлен (а) ________________________ ____________ ___________________</w:t>
      </w:r>
    </w:p>
    <w:p w14:paraId="00AE73FD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  <w:r w:rsidRPr="00A9085A"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  <w:t>(фамилия, инициалы наставника) (подпись)</w:t>
      </w:r>
    </w:p>
    <w:p w14:paraId="3FA46642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Cs w:val="22"/>
          <w:lang w:eastAsia="ru-RU"/>
          <w14:ligatures w14:val="none"/>
        </w:rPr>
      </w:pPr>
    </w:p>
    <w:p w14:paraId="20F3D868" w14:textId="77777777" w:rsidR="00B65308" w:rsidRPr="00A9085A" w:rsidRDefault="00B65308" w:rsidP="00B65308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2"/>
          <w:lang w:eastAsia="ru-RU"/>
          <w14:ligatures w14:val="none"/>
        </w:rPr>
      </w:pPr>
      <w:bookmarkStart w:id="0" w:name="anchor1"/>
      <w:bookmarkEnd w:id="0"/>
      <w:r w:rsidRPr="00A9085A">
        <w:rPr>
          <w:rFonts w:ascii="Times New Roman" w:eastAsia="Times New Roman" w:hAnsi="Times New Roman" w:cs="Times New Roman"/>
          <w:kern w:val="3"/>
          <w:sz w:val="20"/>
          <w:szCs w:val="22"/>
          <w:lang w:eastAsia="ru-RU"/>
          <w14:ligatures w14:val="none"/>
        </w:rPr>
        <w:t>*(1) Содержательная часть мероприятий может меняться (с учетом замещаемой должности, перечня должностных обязанностей и т.п.).</w:t>
      </w:r>
    </w:p>
    <w:p w14:paraId="45C1D856" w14:textId="77777777" w:rsidR="00B65308" w:rsidRPr="00A9085A" w:rsidRDefault="00B65308" w:rsidP="00B653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952AD1" w14:textId="77777777" w:rsidR="00B65308" w:rsidRDefault="00B65308" w:rsidP="00B65308">
      <w:pPr>
        <w:spacing w:after="0" w:line="240" w:lineRule="auto"/>
        <w:ind w:firstLine="567"/>
        <w:jc w:val="both"/>
      </w:pPr>
    </w:p>
    <w:p w14:paraId="4D986A05" w14:textId="77777777" w:rsidR="00B65308" w:rsidRDefault="00B65308" w:rsidP="00B65308">
      <w:pPr>
        <w:spacing w:after="0" w:line="240" w:lineRule="auto"/>
        <w:ind w:firstLine="567"/>
        <w:jc w:val="both"/>
      </w:pPr>
    </w:p>
    <w:p w14:paraId="7770B664" w14:textId="77777777" w:rsidR="00101458" w:rsidRDefault="00101458"/>
    <w:sectPr w:rsidR="00101458" w:rsidSect="00A97B34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3E9BB" w14:textId="77777777" w:rsidR="004323A0" w:rsidRDefault="004323A0" w:rsidP="00862C06">
      <w:pPr>
        <w:spacing w:after="0" w:line="240" w:lineRule="auto"/>
      </w:pPr>
      <w:r>
        <w:separator/>
      </w:r>
    </w:p>
  </w:endnote>
  <w:endnote w:type="continuationSeparator" w:id="0">
    <w:p w14:paraId="4F84D306" w14:textId="77777777" w:rsidR="004323A0" w:rsidRDefault="004323A0" w:rsidP="0086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06430" w14:textId="77777777" w:rsidR="004323A0" w:rsidRDefault="004323A0" w:rsidP="00862C06">
      <w:pPr>
        <w:spacing w:after="0" w:line="240" w:lineRule="auto"/>
      </w:pPr>
      <w:r>
        <w:separator/>
      </w:r>
    </w:p>
  </w:footnote>
  <w:footnote w:type="continuationSeparator" w:id="0">
    <w:p w14:paraId="0AAA5A06" w14:textId="77777777" w:rsidR="004323A0" w:rsidRDefault="004323A0" w:rsidP="0086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BBD3C" w14:textId="3B0A5638" w:rsidR="00862C06" w:rsidRPr="00862C06" w:rsidRDefault="00862C06" w:rsidP="00862C06">
    <w:pPr>
      <w:pStyle w:val="a6"/>
      <w:jc w:val="center"/>
      <w:rPr>
        <w:rFonts w:ascii="Times New Roman" w:hAnsi="Times New Roman" w:cs="Times New Roman"/>
        <w:sz w:val="28"/>
        <w:szCs w:val="28"/>
      </w:rPr>
    </w:pPr>
    <w:r w:rsidRPr="00862C06"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04A12"/>
    <w:multiLevelType w:val="hybridMultilevel"/>
    <w:tmpl w:val="4AAC0E52"/>
    <w:lvl w:ilvl="0" w:tplc="1150A7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C"/>
    <w:rsid w:val="00101458"/>
    <w:rsid w:val="00115F7C"/>
    <w:rsid w:val="00204491"/>
    <w:rsid w:val="004323A0"/>
    <w:rsid w:val="00862C06"/>
    <w:rsid w:val="00A97B34"/>
    <w:rsid w:val="00B6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E9169"/>
  <w15:chartTrackingRefBased/>
  <w15:docId w15:val="{20180249-24A8-43EE-B958-0B7D5DF2A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308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308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a4">
    <w:name w:val="Hyperlink"/>
    <w:basedOn w:val="a0"/>
    <w:uiPriority w:val="99"/>
    <w:unhideWhenUsed/>
    <w:rsid w:val="0020449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04491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62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2C06"/>
    <w:rPr>
      <w:kern w:val="2"/>
      <w:sz w:val="24"/>
      <w:szCs w:val="24"/>
      <w14:ligatures w14:val="standardContextual"/>
    </w:rPr>
  </w:style>
  <w:style w:type="paragraph" w:styleId="a8">
    <w:name w:val="footer"/>
    <w:basedOn w:val="a"/>
    <w:link w:val="a9"/>
    <w:uiPriority w:val="99"/>
    <w:unhideWhenUsed/>
    <w:rsid w:val="00862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2C06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03066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42852635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cs.cntd.ru/document/5634416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524496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3263</Words>
  <Characters>18602</Characters>
  <Application>Microsoft Office Word</Application>
  <DocSecurity>0</DocSecurity>
  <Lines>155</Lines>
  <Paragraphs>43</Paragraphs>
  <ScaleCrop>false</ScaleCrop>
  <Company/>
  <LinksUpToDate>false</LinksUpToDate>
  <CharactersWithSpaces>21822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Comp123</cp:lastModifiedBy>
  <cp:revision>5</cp:revision>
  <dcterms:created xsi:type="dcterms:W3CDTF">2026-07-02T06:41:00Z</dcterms:created>
  <dcterms:modified xsi:type="dcterms:W3CDTF">2026-08-04T12:40:00Z</dcterms:modified>
</cp:coreProperties>
</file>